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725" w:rsidRDefault="00337725" w:rsidP="00337725">
      <w:pPr>
        <w:jc w:val="center"/>
        <w:rPr>
          <w:sz w:val="32"/>
          <w:szCs w:val="32"/>
        </w:rPr>
      </w:pPr>
      <w:r>
        <w:rPr>
          <w:sz w:val="32"/>
          <w:szCs w:val="32"/>
        </w:rPr>
        <w:t>Р О С С И Й С К А Я   Ф Е Д Е Р А Ц И Я</w:t>
      </w:r>
    </w:p>
    <w:p w:rsidR="00337725" w:rsidRDefault="00337725" w:rsidP="00337725">
      <w:pPr>
        <w:jc w:val="center"/>
        <w:rPr>
          <w:sz w:val="32"/>
          <w:szCs w:val="32"/>
        </w:rPr>
      </w:pPr>
      <w:r>
        <w:rPr>
          <w:sz w:val="32"/>
          <w:szCs w:val="32"/>
        </w:rPr>
        <w:t>Б Е Л Г О Р О Д С К А Я   О Б Л А С Т Ь</w:t>
      </w:r>
    </w:p>
    <w:p w:rsidR="00337725" w:rsidRDefault="00337725" w:rsidP="00337725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МУНИЦИПАЛЬНЫЙ РАЙОН «РАКИТЯНСКИЙ РАЙОН»</w:t>
      </w:r>
    </w:p>
    <w:p w:rsidR="00337725" w:rsidRDefault="00337725" w:rsidP="00337725">
      <w:pPr>
        <w:jc w:val="center"/>
        <w:rPr>
          <w:b/>
          <w:sz w:val="26"/>
          <w:szCs w:val="26"/>
        </w:rPr>
      </w:pPr>
    </w:p>
    <w:p w:rsidR="00337725" w:rsidRDefault="00337725" w:rsidP="00337725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485775" cy="609600"/>
            <wp:effectExtent l="0" t="0" r="9525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 xml:space="preserve">                                          </w:t>
      </w:r>
    </w:p>
    <w:p w:rsidR="00337725" w:rsidRDefault="00337725" w:rsidP="00337725">
      <w:pPr>
        <w:jc w:val="center"/>
        <w:rPr>
          <w:b/>
          <w:sz w:val="26"/>
          <w:szCs w:val="26"/>
        </w:rPr>
      </w:pPr>
    </w:p>
    <w:p w:rsidR="00337725" w:rsidRDefault="00337725" w:rsidP="003377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ЗЕМСКОЕ СОБРАНИЕ</w:t>
      </w:r>
    </w:p>
    <w:p w:rsidR="00337725" w:rsidRDefault="00337725" w:rsidP="003377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СОЛДАТСКОГО СЕЛЬСКОГО ПОСЕЛЕНИЯ</w:t>
      </w:r>
    </w:p>
    <w:p w:rsidR="00337725" w:rsidRDefault="00337725" w:rsidP="00337725">
      <w:pPr>
        <w:jc w:val="center"/>
      </w:pPr>
    </w:p>
    <w:p w:rsidR="00337725" w:rsidRDefault="00337725" w:rsidP="00337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37725" w:rsidRDefault="00337725" w:rsidP="00337725">
      <w:pPr>
        <w:rPr>
          <w:sz w:val="28"/>
          <w:szCs w:val="28"/>
        </w:rPr>
      </w:pPr>
    </w:p>
    <w:p w:rsidR="00337725" w:rsidRDefault="00337725" w:rsidP="0033772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34887">
        <w:rPr>
          <w:sz w:val="28"/>
          <w:szCs w:val="28"/>
        </w:rPr>
        <w:t>27</w:t>
      </w:r>
      <w:r>
        <w:rPr>
          <w:sz w:val="28"/>
          <w:szCs w:val="28"/>
        </w:rPr>
        <w:t>»</w:t>
      </w:r>
      <w:r w:rsidR="00034887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2020 г.                                                                         </w:t>
      </w:r>
      <w:r w:rsidR="00034887">
        <w:rPr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sz w:val="28"/>
          <w:szCs w:val="28"/>
        </w:rPr>
        <w:t xml:space="preserve"> № </w:t>
      </w:r>
      <w:r w:rsidR="00034887">
        <w:rPr>
          <w:sz w:val="28"/>
          <w:szCs w:val="28"/>
        </w:rPr>
        <w:t>1</w:t>
      </w:r>
    </w:p>
    <w:p w:rsidR="00337725" w:rsidRDefault="00337725" w:rsidP="00337725">
      <w:pPr>
        <w:rPr>
          <w:color w:val="000000"/>
          <w:sz w:val="28"/>
          <w:szCs w:val="28"/>
        </w:rPr>
      </w:pPr>
    </w:p>
    <w:p w:rsidR="00337725" w:rsidRDefault="00337725" w:rsidP="00337725">
      <w:pPr>
        <w:rPr>
          <w:color w:val="000000"/>
          <w:sz w:val="28"/>
          <w:szCs w:val="28"/>
        </w:rPr>
      </w:pPr>
    </w:p>
    <w:p w:rsidR="00337725" w:rsidRDefault="00337725" w:rsidP="00337725">
      <w:pPr>
        <w:rPr>
          <w:color w:val="000000"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1"/>
        <w:gridCol w:w="4787"/>
      </w:tblGrid>
      <w:tr w:rsidR="00337725" w:rsidTr="00337725">
        <w:tc>
          <w:tcPr>
            <w:tcW w:w="4927" w:type="dxa"/>
            <w:hideMark/>
          </w:tcPr>
          <w:p w:rsidR="00337725" w:rsidRDefault="0033772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 внесении изменений в решение земского собрания от 20.11.2015 года №1 </w:t>
            </w:r>
            <w:r>
              <w:rPr>
                <w:b/>
                <w:sz w:val="28"/>
                <w:szCs w:val="28"/>
              </w:rPr>
              <w:t>Об установлении налога на имущество физических лиц на территории муниципального образования «Солдатское сельское поселение»</w:t>
            </w:r>
          </w:p>
        </w:tc>
        <w:tc>
          <w:tcPr>
            <w:tcW w:w="4927" w:type="dxa"/>
          </w:tcPr>
          <w:p w:rsidR="00337725" w:rsidRDefault="00337725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337725" w:rsidRDefault="00337725" w:rsidP="00337725">
      <w:pPr>
        <w:rPr>
          <w:b/>
          <w:color w:val="000000"/>
          <w:sz w:val="28"/>
          <w:szCs w:val="28"/>
        </w:rPr>
      </w:pPr>
    </w:p>
    <w:p w:rsidR="00337725" w:rsidRDefault="00337725" w:rsidP="00337725">
      <w:pPr>
        <w:rPr>
          <w:bCs/>
          <w:sz w:val="28"/>
          <w:szCs w:val="28"/>
        </w:rPr>
      </w:pPr>
    </w:p>
    <w:p w:rsidR="00337725" w:rsidRDefault="00337725" w:rsidP="00337725"/>
    <w:p w:rsidR="00337725" w:rsidRDefault="00337725" w:rsidP="00337725">
      <w:pPr>
        <w:ind w:firstLine="708"/>
        <w:jc w:val="both"/>
      </w:pPr>
      <w:r>
        <w:rPr>
          <w:sz w:val="28"/>
          <w:szCs w:val="28"/>
        </w:rPr>
        <w:t xml:space="preserve">В соответствии со ст.399 Налогового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 земское собрание Солдатского сельского поселения </w:t>
      </w:r>
      <w:r>
        <w:rPr>
          <w:b/>
          <w:sz w:val="28"/>
          <w:szCs w:val="28"/>
        </w:rPr>
        <w:t>р е ш и л о</w:t>
      </w:r>
      <w:r>
        <w:rPr>
          <w:b/>
        </w:rPr>
        <w:t>:</w:t>
      </w:r>
    </w:p>
    <w:p w:rsidR="00337725" w:rsidRDefault="00337725" w:rsidP="00337725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Внести в решение земского собрания от 20.11.2015 года №1 «Об установлении налога на имущество физических лиц на территории муниципального образования «Солдатское сельское поселение» следующие </w:t>
      </w:r>
      <w:r>
        <w:rPr>
          <w:color w:val="000000"/>
          <w:sz w:val="28"/>
          <w:szCs w:val="28"/>
        </w:rPr>
        <w:t>изменения:</w:t>
      </w:r>
    </w:p>
    <w:p w:rsidR="00160F09" w:rsidRPr="00160F09" w:rsidRDefault="00160F09" w:rsidP="00160F09">
      <w:pPr>
        <w:ind w:firstLine="540"/>
        <w:jc w:val="both"/>
        <w:rPr>
          <w:bCs/>
          <w:sz w:val="28"/>
          <w:szCs w:val="28"/>
          <w:lang w:val="x-none" w:eastAsia="en-US"/>
        </w:rPr>
      </w:pPr>
      <w:r w:rsidRPr="00160F09">
        <w:rPr>
          <w:bCs/>
          <w:sz w:val="28"/>
          <w:szCs w:val="28"/>
          <w:lang w:val="x-none" w:eastAsia="en-US"/>
        </w:rPr>
        <w:t xml:space="preserve">1.1 </w:t>
      </w:r>
      <w:r w:rsidRPr="00160F09">
        <w:rPr>
          <w:bCs/>
          <w:sz w:val="28"/>
          <w:szCs w:val="28"/>
          <w:lang w:eastAsia="en-US"/>
        </w:rPr>
        <w:t xml:space="preserve">Подпункт </w:t>
      </w:r>
      <w:r w:rsidRPr="00160F09">
        <w:rPr>
          <w:sz w:val="28"/>
          <w:szCs w:val="28"/>
          <w:lang w:val="x-none" w:eastAsia="en-US"/>
        </w:rPr>
        <w:t>1  п</w:t>
      </w:r>
      <w:r w:rsidRPr="00160F09">
        <w:rPr>
          <w:sz w:val="28"/>
          <w:szCs w:val="28"/>
          <w:lang w:eastAsia="en-US"/>
        </w:rPr>
        <w:t>ункта</w:t>
      </w:r>
      <w:r w:rsidRPr="00160F09">
        <w:rPr>
          <w:sz w:val="28"/>
          <w:szCs w:val="28"/>
          <w:lang w:val="x-none" w:eastAsia="en-US"/>
        </w:rPr>
        <w:t xml:space="preserve"> 2  </w:t>
      </w:r>
      <w:r w:rsidRPr="00160F09">
        <w:rPr>
          <w:bCs/>
          <w:sz w:val="28"/>
          <w:szCs w:val="28"/>
          <w:lang w:val="x-none" w:eastAsia="en-US"/>
        </w:rPr>
        <w:t>изложить в следующей редакции:</w:t>
      </w:r>
    </w:p>
    <w:p w:rsidR="00160F09" w:rsidRPr="00160F09" w:rsidRDefault="00160F09" w:rsidP="00160F0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60F09">
        <w:rPr>
          <w:sz w:val="28"/>
          <w:szCs w:val="28"/>
        </w:rPr>
        <w:t xml:space="preserve"> « 1) 0,3 процентов в отношении:</w:t>
      </w:r>
    </w:p>
    <w:p w:rsidR="00160F09" w:rsidRPr="00160F09" w:rsidRDefault="00160F09" w:rsidP="00160F09">
      <w:pPr>
        <w:ind w:firstLine="708"/>
        <w:jc w:val="both"/>
        <w:rPr>
          <w:color w:val="FF0000"/>
          <w:sz w:val="28"/>
          <w:szCs w:val="28"/>
        </w:rPr>
      </w:pPr>
      <w:r w:rsidRPr="00160F09">
        <w:rPr>
          <w:sz w:val="28"/>
          <w:szCs w:val="28"/>
        </w:rPr>
        <w:t>- жилых домов, жилых помещений, частей жилых домов, квартир, частей квартир, комнат;</w:t>
      </w:r>
    </w:p>
    <w:p w:rsidR="00160F09" w:rsidRPr="00160F09" w:rsidRDefault="00160F09" w:rsidP="00160F0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60F09">
        <w:rPr>
          <w:sz w:val="28"/>
          <w:szCs w:val="28"/>
        </w:rPr>
        <w:t xml:space="preserve">  - объектов незавершенного строительства в случае, если проектируемым назначением таких объектов является жилой дом;</w:t>
      </w:r>
    </w:p>
    <w:p w:rsidR="00160F09" w:rsidRPr="00160F09" w:rsidRDefault="00160F09" w:rsidP="00160F0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60F09">
        <w:rPr>
          <w:sz w:val="28"/>
          <w:szCs w:val="28"/>
        </w:rPr>
        <w:t xml:space="preserve">  - единых недвижимых комплексов, в состав которых входит хотя бы одно жилое помещение (жилой дом);</w:t>
      </w:r>
    </w:p>
    <w:p w:rsidR="00160F09" w:rsidRPr="00160F09" w:rsidRDefault="00160F09" w:rsidP="00160F09">
      <w:pPr>
        <w:autoSpaceDE w:val="0"/>
        <w:autoSpaceDN w:val="0"/>
        <w:adjustRightInd w:val="0"/>
        <w:ind w:firstLine="539"/>
        <w:jc w:val="both"/>
        <w:rPr>
          <w:rFonts w:eastAsia="Courier New"/>
          <w:color w:val="000000"/>
          <w:sz w:val="28"/>
          <w:szCs w:val="28"/>
        </w:rPr>
      </w:pPr>
      <w:r w:rsidRPr="00160F09">
        <w:rPr>
          <w:sz w:val="28"/>
          <w:szCs w:val="28"/>
        </w:rPr>
        <w:t xml:space="preserve">   - гаражей и машино-мест, </w:t>
      </w:r>
      <w:r w:rsidRPr="00160F09">
        <w:rPr>
          <w:rFonts w:eastAsia="Calibri"/>
          <w:sz w:val="28"/>
          <w:szCs w:val="28"/>
        </w:rPr>
        <w:t>в том числе расположенных в объектах налогообложения, указанных в</w:t>
      </w:r>
      <w:r w:rsidRPr="00160F09">
        <w:rPr>
          <w:rFonts w:eastAsia="Courier New"/>
          <w:color w:val="000000"/>
          <w:sz w:val="28"/>
          <w:szCs w:val="28"/>
        </w:rPr>
        <w:t xml:space="preserve"> подпункте 2 пункта 2 статьи 406 Налогового кодекса Российской Федерации;</w:t>
      </w:r>
    </w:p>
    <w:p w:rsidR="00160F09" w:rsidRPr="00160F09" w:rsidRDefault="00160F09" w:rsidP="00160F09">
      <w:pPr>
        <w:jc w:val="both"/>
        <w:rPr>
          <w:sz w:val="28"/>
          <w:szCs w:val="28"/>
        </w:rPr>
      </w:pPr>
      <w:r w:rsidRPr="00160F09">
        <w:rPr>
          <w:sz w:val="28"/>
          <w:szCs w:val="28"/>
        </w:rPr>
        <w:lastRenderedPageBreak/>
        <w:t xml:space="preserve">           -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строительства;».</w:t>
      </w:r>
    </w:p>
    <w:p w:rsidR="00160F09" w:rsidRPr="00160F09" w:rsidRDefault="00160F09" w:rsidP="00160F0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60F09">
        <w:rPr>
          <w:bCs/>
          <w:sz w:val="28"/>
          <w:szCs w:val="28"/>
        </w:rPr>
        <w:t xml:space="preserve">2. Решение вступает в силу по истечении одного месяца </w:t>
      </w:r>
      <w:r w:rsidRPr="00160F09">
        <w:rPr>
          <w:bCs/>
          <w:color w:val="000000"/>
          <w:sz w:val="28"/>
          <w:szCs w:val="28"/>
        </w:rPr>
        <w:t>со дня официального опубликования и распространяется на правоотношения, возникшие с 1 января 2020 года.</w:t>
      </w:r>
    </w:p>
    <w:p w:rsidR="00160F09" w:rsidRPr="00160F09" w:rsidRDefault="00160F09" w:rsidP="00160F09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60F09">
        <w:rPr>
          <w:rFonts w:eastAsia="Calibri"/>
          <w:color w:val="000000"/>
          <w:sz w:val="28"/>
          <w:szCs w:val="28"/>
          <w:lang w:eastAsia="en-US"/>
        </w:rPr>
        <w:t xml:space="preserve">           3.</w:t>
      </w:r>
      <w:r w:rsidRPr="00160F0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160F09">
        <w:rPr>
          <w:rFonts w:eastAsia="Calibri"/>
          <w:color w:val="000000"/>
          <w:sz w:val="28"/>
          <w:szCs w:val="28"/>
          <w:lang w:eastAsia="en-US"/>
        </w:rPr>
        <w:t xml:space="preserve">Опубликовать настоящее решение в межрайонной газете «Наша жизнь» и разместить на официальном сайте органов местного самоуправления Ракитянского района в информационно-телекоммуникационной сети «Интернет» </w:t>
      </w:r>
      <w:hyperlink r:id="rId5" w:history="1">
        <w:r w:rsidRPr="00160F09">
          <w:rPr>
            <w:rFonts w:eastAsia="Calibri"/>
            <w:color w:val="000000"/>
            <w:sz w:val="28"/>
            <w:szCs w:val="28"/>
            <w:lang w:eastAsia="en-US"/>
          </w:rPr>
          <w:t>www.</w:t>
        </w:r>
        <w:r w:rsidRPr="00160F09">
          <w:rPr>
            <w:rFonts w:eastAsia="Calibri"/>
            <w:color w:val="000000"/>
            <w:sz w:val="28"/>
            <w:szCs w:val="28"/>
            <w:lang w:val="en-US" w:eastAsia="en-US"/>
          </w:rPr>
          <w:t>rakitnoeadm</w:t>
        </w:r>
        <w:r w:rsidRPr="00160F09">
          <w:rPr>
            <w:rFonts w:eastAsia="Calibri"/>
            <w:color w:val="000000"/>
            <w:sz w:val="28"/>
            <w:szCs w:val="28"/>
            <w:lang w:eastAsia="en-US"/>
          </w:rPr>
          <w:t>.ru</w:t>
        </w:r>
      </w:hyperlink>
    </w:p>
    <w:p w:rsidR="00337725" w:rsidRPr="00160F09" w:rsidRDefault="00160F09" w:rsidP="00160F09">
      <w:pPr>
        <w:jc w:val="both"/>
        <w:rPr>
          <w:sz w:val="28"/>
          <w:szCs w:val="28"/>
        </w:rPr>
      </w:pPr>
      <w:r w:rsidRPr="00160F09">
        <w:rPr>
          <w:sz w:val="28"/>
          <w:szCs w:val="28"/>
        </w:rPr>
        <w:t xml:space="preserve">       </w:t>
      </w:r>
      <w:r w:rsidRPr="00160F09">
        <w:rPr>
          <w:sz w:val="28"/>
          <w:szCs w:val="28"/>
        </w:rPr>
        <w:tab/>
        <w:t>4</w:t>
      </w:r>
      <w:r w:rsidR="00337725" w:rsidRPr="00160F09">
        <w:rPr>
          <w:sz w:val="28"/>
          <w:szCs w:val="28"/>
        </w:rPr>
        <w:t>. Контроль за выполнением настоящего решения возложить на постоянную комиссию по экономическому развитию, бюджету, налоговой политике и муниципальной собственности земского собрания Солдатского сельского поселения.</w:t>
      </w:r>
    </w:p>
    <w:p w:rsidR="00337725" w:rsidRPr="00160F09" w:rsidRDefault="00337725" w:rsidP="00337725">
      <w:pPr>
        <w:jc w:val="both"/>
        <w:rPr>
          <w:sz w:val="28"/>
          <w:szCs w:val="28"/>
        </w:rPr>
      </w:pPr>
    </w:p>
    <w:p w:rsidR="00337725" w:rsidRPr="00160F09" w:rsidRDefault="00337725" w:rsidP="00337725">
      <w:pPr>
        <w:pStyle w:val="3"/>
        <w:rPr>
          <w:b/>
          <w:bCs/>
          <w:sz w:val="28"/>
          <w:szCs w:val="28"/>
        </w:rPr>
      </w:pPr>
    </w:p>
    <w:p w:rsidR="00337725" w:rsidRDefault="00337725" w:rsidP="00337725">
      <w:pPr>
        <w:pStyle w:val="3"/>
        <w:rPr>
          <w:b/>
          <w:bCs/>
        </w:rPr>
      </w:pPr>
    </w:p>
    <w:p w:rsidR="00337725" w:rsidRDefault="00034887" w:rsidP="0033772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337725">
        <w:rPr>
          <w:b/>
          <w:sz w:val="28"/>
          <w:szCs w:val="28"/>
        </w:rPr>
        <w:t xml:space="preserve">Глава </w:t>
      </w:r>
    </w:p>
    <w:p w:rsidR="00190F5B" w:rsidRDefault="00337725" w:rsidP="00337725">
      <w:r>
        <w:rPr>
          <w:b/>
          <w:sz w:val="28"/>
          <w:szCs w:val="28"/>
        </w:rPr>
        <w:t>Солдатского сельского поселения                                                   Л.В. Павлова</w:t>
      </w:r>
    </w:p>
    <w:sectPr w:rsidR="00190F5B" w:rsidSect="00337725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5C"/>
    <w:rsid w:val="00034887"/>
    <w:rsid w:val="00160F09"/>
    <w:rsid w:val="00190F5B"/>
    <w:rsid w:val="00337725"/>
    <w:rsid w:val="004B575C"/>
    <w:rsid w:val="00BF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9D7BB-BF5D-490E-AB56-85AB2614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377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3772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rsid w:val="00337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kitnoead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Zamglavy</dc:creator>
  <cp:keywords/>
  <dc:description/>
  <cp:lastModifiedBy>Zamglavy</cp:lastModifiedBy>
  <cp:revision>4</cp:revision>
  <dcterms:created xsi:type="dcterms:W3CDTF">2020-04-10T05:49:00Z</dcterms:created>
  <dcterms:modified xsi:type="dcterms:W3CDTF">2020-04-10T05:49:00Z</dcterms:modified>
</cp:coreProperties>
</file>